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09F9D7" w14:textId="77777777" w:rsidR="00256F7B" w:rsidRDefault="00256F7B" w:rsidP="00BD2DF5">
      <w:pPr>
        <w:rPr>
          <w:rFonts w:ascii="Times New Roman" w:hAnsi="Times New Roman"/>
          <w:sz w:val="24"/>
          <w:szCs w:val="24"/>
        </w:rPr>
      </w:pPr>
    </w:p>
    <w:p w14:paraId="5CD3C6DB" w14:textId="77777777" w:rsidR="00EB3DCC" w:rsidRPr="00EB3DCC" w:rsidRDefault="00ED605A" w:rsidP="00EB3DCC">
      <w:pPr>
        <w:jc w:val="center"/>
        <w:rPr>
          <w:rFonts w:ascii="Times New Roman" w:hAnsi="Times New Roman"/>
          <w:sz w:val="24"/>
          <w:szCs w:val="24"/>
        </w:rPr>
      </w:pPr>
      <w:r w:rsidRPr="00EB3DCC">
        <w:rPr>
          <w:rFonts w:ascii="Times New Roman" w:hAnsi="Times New Roman"/>
          <w:sz w:val="24"/>
          <w:szCs w:val="24"/>
        </w:rPr>
        <w:t xml:space="preserve">Информация о реорганизации </w:t>
      </w:r>
      <w:r w:rsidR="00EB3DCC" w:rsidRPr="00EB3DCC">
        <w:rPr>
          <w:rFonts w:ascii="Times New Roman" w:hAnsi="Times New Roman"/>
          <w:sz w:val="24"/>
          <w:szCs w:val="24"/>
        </w:rPr>
        <w:t xml:space="preserve">после государственной регистрации организации, созданной в результате реорганизации; даты внесения в Единый государственный </w:t>
      </w:r>
      <w:r w:rsidR="00EB3DCC" w:rsidRPr="009A1A85">
        <w:rPr>
          <w:rFonts w:ascii="Times New Roman" w:hAnsi="Times New Roman"/>
          <w:sz w:val="24"/>
          <w:szCs w:val="24"/>
        </w:rPr>
        <w:t>регистр</w:t>
      </w:r>
      <w:r w:rsidR="00EB3DCC" w:rsidRPr="00EB3DCC">
        <w:rPr>
          <w:rFonts w:ascii="Times New Roman" w:hAnsi="Times New Roman"/>
          <w:sz w:val="24"/>
          <w:szCs w:val="24"/>
        </w:rPr>
        <w:t xml:space="preserve"> юридических лиц и индивидуальных предпринимателей записи о прекращении деятельности присоединенной организации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4927"/>
      </w:tblGrid>
      <w:tr w:rsidR="00ED605A" w:rsidRPr="001504AB" w14:paraId="5CD3C6DE" w14:textId="77777777" w:rsidTr="00256F7B">
        <w:trPr>
          <w:trHeight w:val="1571"/>
        </w:trPr>
        <w:tc>
          <w:tcPr>
            <w:tcW w:w="4644" w:type="dxa"/>
            <w:shd w:val="clear" w:color="auto" w:fill="auto"/>
          </w:tcPr>
          <w:p w14:paraId="5CD3C6DC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Полное наименование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461E2294" w14:textId="77777777" w:rsidR="00256F7B" w:rsidRDefault="00256F7B" w:rsidP="00256F7B">
            <w:pPr>
              <w:rPr>
                <w:rFonts w:ascii="Times New Roman" w:hAnsi="Times New Roman"/>
                <w:sz w:val="24"/>
                <w:szCs w:val="24"/>
              </w:rPr>
            </w:pPr>
            <w:r w:rsidRPr="00FC0A73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r>
              <w:rPr>
                <w:rFonts w:ascii="Times New Roman" w:hAnsi="Times New Roman"/>
                <w:sz w:val="24"/>
                <w:szCs w:val="24"/>
              </w:rPr>
              <w:t>Люденевичи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14:paraId="5CD3C6DD" w14:textId="0D2165F4" w:rsidR="00ED605A" w:rsidRPr="001504AB" w:rsidRDefault="00256F7B" w:rsidP="00256F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570A3">
              <w:rPr>
                <w:rFonts w:ascii="Times New Roman" w:hAnsi="Times New Roman"/>
                <w:sz w:val="24"/>
                <w:szCs w:val="24"/>
              </w:rPr>
              <w:t xml:space="preserve">оммунальное сельскохозяйственное унитарное предприятие </w:t>
            </w: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E570A3">
              <w:rPr>
                <w:rFonts w:ascii="Times New Roman" w:hAnsi="Times New Roman"/>
                <w:sz w:val="24"/>
                <w:szCs w:val="24"/>
              </w:rPr>
              <w:t>оленское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ED605A" w:rsidRPr="001504AB" w14:paraId="5CD3C6E1" w14:textId="77777777" w:rsidTr="00256F7B">
        <w:tc>
          <w:tcPr>
            <w:tcW w:w="4644" w:type="dxa"/>
            <w:shd w:val="clear" w:color="auto" w:fill="auto"/>
          </w:tcPr>
          <w:p w14:paraId="5CD3C6DF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Местонахождение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реорганизуемого 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502B26A4" w14:textId="77777777" w:rsidR="00256F7B" w:rsidRDefault="00256F7B" w:rsidP="00256F7B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а/г Люденевичи, ул. Лесная, 3</w:t>
            </w:r>
          </w:p>
          <w:p w14:paraId="5CD3C6E0" w14:textId="22764E14" w:rsidR="00ED605A" w:rsidRPr="001504AB" w:rsidRDefault="00256F7B" w:rsidP="00256F7B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247982, Гомельская область,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Житковичский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Кольно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Садовая, 39.</w:t>
            </w:r>
          </w:p>
        </w:tc>
      </w:tr>
      <w:tr w:rsidR="00ED605A" w:rsidRPr="001504AB" w14:paraId="5CD3C6E4" w14:textId="77777777" w:rsidTr="00256F7B">
        <w:tc>
          <w:tcPr>
            <w:tcW w:w="4644" w:type="dxa"/>
            <w:shd w:val="clear" w:color="auto" w:fill="auto"/>
          </w:tcPr>
          <w:p w14:paraId="5CD3C6E2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 xml:space="preserve">Почтовый адрес </w:t>
            </w:r>
            <w:r w:rsidR="009A1A85">
              <w:rPr>
                <w:rFonts w:ascii="Times New Roman" w:hAnsi="Times New Roman"/>
                <w:sz w:val="24"/>
                <w:szCs w:val="24"/>
              </w:rPr>
              <w:t xml:space="preserve">реорганизуемого </w:t>
            </w:r>
            <w:r w:rsidR="009A1A85" w:rsidRPr="001504AB">
              <w:rPr>
                <w:rFonts w:ascii="Times New Roman" w:hAnsi="Times New Roman"/>
                <w:sz w:val="24"/>
                <w:szCs w:val="24"/>
              </w:rPr>
              <w:t>юридического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лица (юридических лиц, участвующих в реорганизации)</w:t>
            </w:r>
          </w:p>
        </w:tc>
        <w:tc>
          <w:tcPr>
            <w:tcW w:w="4927" w:type="dxa"/>
            <w:shd w:val="clear" w:color="auto" w:fill="auto"/>
          </w:tcPr>
          <w:p w14:paraId="721458EE" w14:textId="77777777" w:rsidR="00256F7B" w:rsidRDefault="00256F7B" w:rsidP="00256F7B">
            <w:pPr>
              <w:rPr>
                <w:rFonts w:ascii="Times New Roman" w:hAnsi="Times New Roman"/>
                <w:sz w:val="24"/>
                <w:szCs w:val="24"/>
              </w:rPr>
            </w:pPr>
            <w:r w:rsidRPr="003C72E5">
              <w:rPr>
                <w:rFonts w:ascii="Times New Roman" w:hAnsi="Times New Roman"/>
                <w:sz w:val="24"/>
                <w:szCs w:val="24"/>
              </w:rPr>
              <w:t xml:space="preserve">247962, </w:t>
            </w:r>
            <w:proofErr w:type="gramStart"/>
            <w:r w:rsidRPr="003C72E5">
              <w:rPr>
                <w:rFonts w:ascii="Times New Roman" w:hAnsi="Times New Roman"/>
                <w:sz w:val="24"/>
                <w:szCs w:val="24"/>
              </w:rPr>
              <w:t>Гомельская</w:t>
            </w:r>
            <w:proofErr w:type="gram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обл., </w:t>
            </w:r>
            <w:proofErr w:type="spellStart"/>
            <w:r w:rsidRPr="003C72E5">
              <w:rPr>
                <w:rFonts w:ascii="Times New Roman" w:hAnsi="Times New Roman"/>
                <w:sz w:val="24"/>
                <w:szCs w:val="24"/>
              </w:rPr>
              <w:t>Житковичский</w:t>
            </w:r>
            <w:proofErr w:type="spellEnd"/>
            <w:r w:rsidRPr="003C72E5">
              <w:rPr>
                <w:rFonts w:ascii="Times New Roman" w:hAnsi="Times New Roman"/>
                <w:sz w:val="24"/>
                <w:szCs w:val="24"/>
              </w:rPr>
              <w:t xml:space="preserve"> р-н, а/г Люденевичи, ул. Лесная, 3</w:t>
            </w:r>
          </w:p>
          <w:p w14:paraId="5CD3C6E3" w14:textId="11A49EC5" w:rsidR="00ED605A" w:rsidRPr="001504AB" w:rsidRDefault="00256F7B" w:rsidP="00256F7B">
            <w:pPr>
              <w:rPr>
                <w:rFonts w:ascii="Times New Roman" w:hAnsi="Times New Roman"/>
                <w:sz w:val="28"/>
                <w:szCs w:val="28"/>
              </w:rPr>
            </w:pPr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247982, Гомельская область,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Житковичский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район,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агр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. </w:t>
            </w:r>
            <w:proofErr w:type="spellStart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Кольно</w:t>
            </w:r>
            <w:proofErr w:type="spellEnd"/>
            <w:r w:rsidRPr="00E570A3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, ул. Садовая, 39.</w:t>
            </w:r>
          </w:p>
        </w:tc>
      </w:tr>
      <w:tr w:rsidR="00ED605A" w:rsidRPr="001504AB" w14:paraId="5CD3C6E7" w14:textId="77777777" w:rsidTr="00256F7B">
        <w:tc>
          <w:tcPr>
            <w:tcW w:w="4644" w:type="dxa"/>
            <w:shd w:val="clear" w:color="auto" w:fill="auto"/>
          </w:tcPr>
          <w:p w14:paraId="5CD3C6E5" w14:textId="77777777" w:rsidR="00ED605A" w:rsidRPr="001504AB" w:rsidRDefault="00ED605A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Способ реорганизации (слияние, присоединение, разделение, выделение, преобразование)</w:t>
            </w:r>
          </w:p>
        </w:tc>
        <w:tc>
          <w:tcPr>
            <w:tcW w:w="4927" w:type="dxa"/>
            <w:shd w:val="clear" w:color="auto" w:fill="auto"/>
          </w:tcPr>
          <w:p w14:paraId="5CD3C6E6" w14:textId="1A5D586B" w:rsidR="00ED605A" w:rsidRPr="001504AB" w:rsidRDefault="00256F7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Реорганизация КСУП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Коленское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путем присоединения к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 xml:space="preserve"> ОАО «</w:t>
            </w:r>
            <w:r>
              <w:rPr>
                <w:rFonts w:ascii="Times New Roman" w:hAnsi="Times New Roman"/>
                <w:sz w:val="24"/>
                <w:szCs w:val="24"/>
              </w:rPr>
              <w:t>Люденевичи</w:t>
            </w:r>
            <w:r w:rsidRPr="00FC0A73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56F7B" w:rsidRPr="001504AB" w14:paraId="5CD3C6EA" w14:textId="77777777" w:rsidTr="00256F7B">
        <w:tc>
          <w:tcPr>
            <w:tcW w:w="4644" w:type="dxa"/>
            <w:shd w:val="clear" w:color="auto" w:fill="auto"/>
          </w:tcPr>
          <w:p w14:paraId="5CD3C6E8" w14:textId="77777777" w:rsidR="00256F7B" w:rsidRPr="001504AB" w:rsidRDefault="00256F7B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Наименование уполномоченного лица (органа), принявшего реше</w:t>
            </w:r>
            <w:r>
              <w:rPr>
                <w:rFonts w:ascii="Times New Roman" w:hAnsi="Times New Roman"/>
                <w:sz w:val="24"/>
                <w:szCs w:val="24"/>
              </w:rPr>
              <w:t>ние о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>, и дата принятия такого решения</w:t>
            </w:r>
          </w:p>
        </w:tc>
        <w:tc>
          <w:tcPr>
            <w:tcW w:w="4927" w:type="dxa"/>
            <w:shd w:val="clear" w:color="auto" w:fill="auto"/>
          </w:tcPr>
          <w:p w14:paraId="07FD6409" w14:textId="77777777" w:rsidR="00256F7B" w:rsidRDefault="00256F7B" w:rsidP="003547B4">
            <w:pPr>
              <w:shd w:val="clear" w:color="auto" w:fill="FFFFFF"/>
              <w:tabs>
                <w:tab w:val="left" w:leader="underscore" w:pos="-709"/>
              </w:tabs>
              <w:rPr>
                <w:rFonts w:ascii="Times New Roman" w:hAnsi="Times New Roman"/>
                <w:bCs/>
                <w:spacing w:val="-1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 xml:space="preserve">Житковичского РИК </w:t>
            </w:r>
          </w:p>
          <w:p w14:paraId="5CD3C6E9" w14:textId="1EF36E29" w:rsidR="00256F7B" w:rsidRPr="001504AB" w:rsidRDefault="00256F7B" w:rsidP="00ED605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Cs/>
                <w:spacing w:val="-1"/>
                <w:sz w:val="24"/>
                <w:szCs w:val="24"/>
              </w:rPr>
              <w:t>(решение от 06.02.2025 г. №187)</w:t>
            </w:r>
          </w:p>
        </w:tc>
      </w:tr>
      <w:tr w:rsidR="00256F7B" w:rsidRPr="001504AB" w14:paraId="5CD3C6ED" w14:textId="77777777" w:rsidTr="00256F7B">
        <w:tc>
          <w:tcPr>
            <w:tcW w:w="4644" w:type="dxa"/>
            <w:shd w:val="clear" w:color="auto" w:fill="auto"/>
          </w:tcPr>
          <w:p w14:paraId="5CD3C6EB" w14:textId="77777777" w:rsidR="00256F7B" w:rsidRPr="001504AB" w:rsidRDefault="00256F7B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Порядок распределения акций среди участников акционерного общества при реорганизации</w:t>
            </w:r>
          </w:p>
        </w:tc>
        <w:tc>
          <w:tcPr>
            <w:tcW w:w="4927" w:type="dxa"/>
            <w:shd w:val="clear" w:color="auto" w:fill="auto"/>
          </w:tcPr>
          <w:p w14:paraId="5CD3C6EC" w14:textId="56159044" w:rsidR="00256F7B" w:rsidRPr="00256F7B" w:rsidRDefault="00256F7B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256F7B">
              <w:rPr>
                <w:rFonts w:ascii="Times New Roman" w:hAnsi="Times New Roman"/>
              </w:rPr>
              <w:t>Проводится эмиссия дополнительных акций ОАО «Люденевичи»  с последующим пропорциональным распределением их между участниками присоединяемого КСУП «</w:t>
            </w:r>
            <w:proofErr w:type="spellStart"/>
            <w:r w:rsidRPr="00256F7B">
              <w:rPr>
                <w:rFonts w:ascii="Times New Roman" w:hAnsi="Times New Roman"/>
              </w:rPr>
              <w:t>Коленское</w:t>
            </w:r>
            <w:proofErr w:type="spellEnd"/>
            <w:r w:rsidRPr="00256F7B">
              <w:rPr>
                <w:rFonts w:ascii="Times New Roman" w:hAnsi="Times New Roman"/>
              </w:rPr>
              <w:t>»</w:t>
            </w:r>
          </w:p>
        </w:tc>
      </w:tr>
      <w:tr w:rsidR="00256F7B" w:rsidRPr="001504AB" w14:paraId="5CD3C6F0" w14:textId="77777777" w:rsidTr="00BD2DF5">
        <w:trPr>
          <w:trHeight w:val="908"/>
        </w:trPr>
        <w:tc>
          <w:tcPr>
            <w:tcW w:w="4644" w:type="dxa"/>
            <w:shd w:val="clear" w:color="auto" w:fill="auto"/>
          </w:tcPr>
          <w:p w14:paraId="5CD3C6EE" w14:textId="77777777" w:rsidR="00256F7B" w:rsidRPr="001504AB" w:rsidRDefault="00256F7B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организации, созда</w:t>
            </w:r>
            <w:r>
              <w:rPr>
                <w:rFonts w:ascii="Times New Roman" w:hAnsi="Times New Roman"/>
                <w:sz w:val="24"/>
                <w:szCs w:val="24"/>
              </w:rPr>
              <w:t>нной в результате реорганизации</w:t>
            </w:r>
            <w:r w:rsidRPr="00150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927" w:type="dxa"/>
            <w:shd w:val="clear" w:color="auto" w:fill="auto"/>
          </w:tcPr>
          <w:p w14:paraId="2AFBFFAB" w14:textId="77777777" w:rsidR="00BD2DF5" w:rsidRDefault="00BD2DF5" w:rsidP="00BD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14:paraId="5CD3C6EF" w14:textId="0F1289D7" w:rsidR="00256F7B" w:rsidRPr="00BD2DF5" w:rsidRDefault="00B56FEF" w:rsidP="00BD2DF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  <w:bookmarkStart w:id="0" w:name="_GoBack"/>
            <w:bookmarkEnd w:id="0"/>
          </w:p>
        </w:tc>
      </w:tr>
      <w:tr w:rsidR="00256F7B" w:rsidRPr="001504AB" w14:paraId="5CD3C6F3" w14:textId="77777777" w:rsidTr="00256F7B">
        <w:tc>
          <w:tcPr>
            <w:tcW w:w="4644" w:type="dxa"/>
            <w:shd w:val="clear" w:color="auto" w:fill="auto"/>
          </w:tcPr>
          <w:p w14:paraId="5CD3C6F1" w14:textId="77777777" w:rsidR="00256F7B" w:rsidRPr="001504AB" w:rsidRDefault="00256F7B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t>Дата внесения в Единый государственный регистр юридических лиц и индивидуальных предпринимателей записи о прекращении деятельности присоединенной организации</w:t>
            </w:r>
          </w:p>
        </w:tc>
        <w:tc>
          <w:tcPr>
            <w:tcW w:w="4927" w:type="dxa"/>
            <w:shd w:val="clear" w:color="auto" w:fill="auto"/>
          </w:tcPr>
          <w:p w14:paraId="5CD3C6F2" w14:textId="33BE6A2D" w:rsidR="00256F7B" w:rsidRPr="001504AB" w:rsidRDefault="00256F7B" w:rsidP="00BD2DF5">
            <w:pPr>
              <w:tabs>
                <w:tab w:val="left" w:pos="946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16.05.2025</w:t>
            </w:r>
          </w:p>
        </w:tc>
      </w:tr>
      <w:tr w:rsidR="00256F7B" w:rsidRPr="001504AB" w14:paraId="5CD3C6F6" w14:textId="77777777" w:rsidTr="00256F7B">
        <w:tc>
          <w:tcPr>
            <w:tcW w:w="4644" w:type="dxa"/>
            <w:shd w:val="clear" w:color="auto" w:fill="auto"/>
          </w:tcPr>
          <w:p w14:paraId="5CD3C6F4" w14:textId="77777777" w:rsidR="00256F7B" w:rsidRPr="001504AB" w:rsidRDefault="00256F7B" w:rsidP="009A1A85">
            <w:pPr>
              <w:rPr>
                <w:rFonts w:ascii="Times New Roman" w:hAnsi="Times New Roman"/>
                <w:sz w:val="24"/>
                <w:szCs w:val="24"/>
              </w:rPr>
            </w:pPr>
            <w:r w:rsidRPr="001504AB">
              <w:rPr>
                <w:rFonts w:ascii="Times New Roman" w:hAnsi="Times New Roman"/>
                <w:sz w:val="24"/>
                <w:szCs w:val="24"/>
              </w:rPr>
              <w:lastRenderedPageBreak/>
              <w:t>Полное наименование, местонахождение и учетный номер плательщика депозитария, с которым эмитентом заключен депозитарный договор</w:t>
            </w:r>
          </w:p>
        </w:tc>
        <w:tc>
          <w:tcPr>
            <w:tcW w:w="4927" w:type="dxa"/>
            <w:shd w:val="clear" w:color="auto" w:fill="auto"/>
          </w:tcPr>
          <w:p w14:paraId="5CD3C6F5" w14:textId="26115684" w:rsidR="00256F7B" w:rsidRDefault="00256F7B" w:rsidP="00ED605A">
            <w:pPr>
              <w:rPr>
                <w:rFonts w:ascii="Times New Roman" w:hAnsi="Times New Roman"/>
                <w:sz w:val="28"/>
                <w:szCs w:val="28"/>
              </w:rPr>
            </w:pPr>
            <w:r w:rsidRPr="00E619D8">
              <w:rPr>
                <w:rFonts w:ascii="Times New Roman" w:hAnsi="Times New Roman"/>
                <w:sz w:val="24"/>
                <w:szCs w:val="24"/>
              </w:rPr>
              <w:t>Открытое акционерное общество «</w:t>
            </w:r>
            <w:proofErr w:type="spellStart"/>
            <w:r w:rsidRPr="00E619D8">
              <w:rPr>
                <w:rFonts w:ascii="Times New Roman" w:hAnsi="Times New Roman"/>
                <w:sz w:val="24"/>
                <w:szCs w:val="24"/>
              </w:rPr>
              <w:t>Белагропромбанк</w:t>
            </w:r>
            <w:proofErr w:type="spellEnd"/>
            <w:r w:rsidRPr="00E619D8">
              <w:rPr>
                <w:rFonts w:ascii="Times New Roman" w:hAnsi="Times New Roman"/>
                <w:sz w:val="24"/>
                <w:szCs w:val="24"/>
              </w:rPr>
              <w:t>» 220036, г. Минск, пр-т Жукова, д.3 УНП:</w:t>
            </w:r>
            <w:r>
              <w:rPr>
                <w:rFonts w:ascii="Times New Roman" w:hAnsi="Times New Roman"/>
                <w:sz w:val="24"/>
                <w:szCs w:val="24"/>
              </w:rPr>
              <w:t>400050166</w:t>
            </w:r>
          </w:p>
          <w:p w14:paraId="64E3CC09" w14:textId="121761D8" w:rsidR="00256F7B" w:rsidRPr="00256F7B" w:rsidRDefault="00256F7B" w:rsidP="00256F7B">
            <w:pPr>
              <w:tabs>
                <w:tab w:val="left" w:pos="1525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</w:tr>
    </w:tbl>
    <w:p w14:paraId="5CD3C6F7" w14:textId="77777777" w:rsidR="00576E05" w:rsidRDefault="00576E05" w:rsidP="00576E05">
      <w:pPr>
        <w:pStyle w:val="point"/>
        <w:rPr>
          <w:sz w:val="20"/>
          <w:szCs w:val="20"/>
        </w:rPr>
      </w:pPr>
      <w:bookmarkStart w:id="1" w:name="a18"/>
      <w:bookmarkStart w:id="2" w:name="a19"/>
      <w:bookmarkEnd w:id="1"/>
      <w:bookmarkEnd w:id="2"/>
    </w:p>
    <w:p w14:paraId="5CD3C6FD" w14:textId="77777777" w:rsidR="00C21E76" w:rsidRPr="00C21E76" w:rsidRDefault="00C21E76" w:rsidP="00221AEB">
      <w:pPr>
        <w:pStyle w:val="newncpi"/>
      </w:pPr>
    </w:p>
    <w:sectPr w:rsidR="00C21E76" w:rsidRPr="00C21E76" w:rsidSect="008C5F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05A"/>
    <w:rsid w:val="000D7DDC"/>
    <w:rsid w:val="00103859"/>
    <w:rsid w:val="001504AB"/>
    <w:rsid w:val="002158C9"/>
    <w:rsid w:val="00221AEB"/>
    <w:rsid w:val="00224F25"/>
    <w:rsid w:val="00256F7B"/>
    <w:rsid w:val="00335B0C"/>
    <w:rsid w:val="003846FF"/>
    <w:rsid w:val="004052C2"/>
    <w:rsid w:val="004B3FA2"/>
    <w:rsid w:val="004F251E"/>
    <w:rsid w:val="00576E05"/>
    <w:rsid w:val="005F287C"/>
    <w:rsid w:val="006C63E0"/>
    <w:rsid w:val="006D3920"/>
    <w:rsid w:val="00760EB5"/>
    <w:rsid w:val="007669AF"/>
    <w:rsid w:val="008056F4"/>
    <w:rsid w:val="00806B47"/>
    <w:rsid w:val="008B1123"/>
    <w:rsid w:val="008B4D8D"/>
    <w:rsid w:val="008C422A"/>
    <w:rsid w:val="008C5FB2"/>
    <w:rsid w:val="008F4F80"/>
    <w:rsid w:val="009A1A85"/>
    <w:rsid w:val="009B4D0D"/>
    <w:rsid w:val="00A35EB3"/>
    <w:rsid w:val="00A52D6B"/>
    <w:rsid w:val="00A62239"/>
    <w:rsid w:val="00AD52D6"/>
    <w:rsid w:val="00AF06FB"/>
    <w:rsid w:val="00B10741"/>
    <w:rsid w:val="00B56FEF"/>
    <w:rsid w:val="00B95233"/>
    <w:rsid w:val="00BD2DF5"/>
    <w:rsid w:val="00C21E76"/>
    <w:rsid w:val="00CB4B7A"/>
    <w:rsid w:val="00CD5355"/>
    <w:rsid w:val="00D22691"/>
    <w:rsid w:val="00D9099C"/>
    <w:rsid w:val="00DA777E"/>
    <w:rsid w:val="00DD6B0D"/>
    <w:rsid w:val="00E21749"/>
    <w:rsid w:val="00E67815"/>
    <w:rsid w:val="00EB3DCC"/>
    <w:rsid w:val="00EC6AC1"/>
    <w:rsid w:val="00ED3847"/>
    <w:rsid w:val="00ED605A"/>
    <w:rsid w:val="00F24BDE"/>
    <w:rsid w:val="00FA75EF"/>
    <w:rsid w:val="00FC0A67"/>
    <w:rsid w:val="00FE3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D3C6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05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605A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ewncpi">
    <w:name w:val="newncpi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C21E76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rsid w:val="008B4D8D"/>
    <w:rPr>
      <w:color w:val="0038C8"/>
      <w:u w:val="single"/>
    </w:rPr>
  </w:style>
  <w:style w:type="paragraph" w:customStyle="1" w:styleId="point">
    <w:name w:val="point"/>
    <w:basedOn w:val="a"/>
    <w:rsid w:val="00576E05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303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Информация о реорганизации или ликвидации</vt:lpstr>
    </vt:vector>
  </TitlesOfParts>
  <Company>RePack by SPecialiST</Company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Информация о реорганизации или ликвидации</dc:title>
  <dc:creator>Admin</dc:creator>
  <cp:lastModifiedBy>User</cp:lastModifiedBy>
  <cp:revision>3</cp:revision>
  <dcterms:created xsi:type="dcterms:W3CDTF">2025-05-28T08:00:00Z</dcterms:created>
  <dcterms:modified xsi:type="dcterms:W3CDTF">2025-05-28T08:36:00Z</dcterms:modified>
</cp:coreProperties>
</file>